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39CE8" w14:textId="38E9278D" w:rsidR="000033CC" w:rsidRDefault="000033CC" w:rsidP="000033CC">
      <w:pPr>
        <w:pStyle w:val="Heading1"/>
        <w:rPr>
          <w:rFonts w:eastAsia="Calibri"/>
        </w:rPr>
      </w:pPr>
      <w:r>
        <w:rPr>
          <w:rFonts w:eastAsia="Calibri"/>
        </w:rPr>
        <w:t xml:space="preserve">What </w:t>
      </w:r>
      <w:r w:rsidR="007C4C53">
        <w:rPr>
          <w:rFonts w:eastAsia="Calibri"/>
        </w:rPr>
        <w:t>costs will you have for health care?</w:t>
      </w:r>
    </w:p>
    <w:p w14:paraId="639F2D7A" w14:textId="6FFF6798" w:rsidR="007C4C53" w:rsidRDefault="007C4C53" w:rsidP="007C4C53">
      <w:pPr>
        <w:rPr>
          <w:rFonts w:ascii="Calibri" w:eastAsia="Calibri" w:hAnsi="Calibri" w:cs="Calibri"/>
        </w:rPr>
      </w:pPr>
      <w:r>
        <w:t xml:space="preserve">Now that you know </w:t>
      </w:r>
      <w:r w:rsidR="00CD5BDC">
        <w:t>more about the</w:t>
      </w:r>
      <w:r>
        <w:t xml:space="preserve"> different types of health care costs – premium, deductible, out-of-pocket maximum, etc. – you can put this knowledge into practice by understanding </w:t>
      </w:r>
      <w:r w:rsidR="00AD7BF7">
        <w:t>how</w:t>
      </w:r>
      <w:r>
        <w:t xml:space="preserve"> out-of-pocket costs </w:t>
      </w:r>
      <w:r w:rsidR="00AD7BF7">
        <w:t>work for</w:t>
      </w:r>
      <w:r>
        <w:t xml:space="preserve"> your health plan. </w:t>
      </w:r>
      <w:r w:rsidR="005C6A2D">
        <w:rPr>
          <w:rFonts w:ascii="Calibri" w:eastAsia="Calibri" w:hAnsi="Calibri" w:cs="Calibri"/>
        </w:rPr>
        <w:t xml:space="preserve">If you do not have insurance, you can </w:t>
      </w:r>
      <w:hyperlink r:id="rId8" w:anchor="/" w:history="1">
        <w:r w:rsidR="005C6A2D" w:rsidRPr="000D197C">
          <w:rPr>
            <w:rStyle w:val="Hyperlink"/>
            <w:rFonts w:ascii="Calibri" w:eastAsia="Calibri" w:hAnsi="Calibri" w:cs="Calibri"/>
          </w:rPr>
          <w:t>go to healthcare.gov</w:t>
        </w:r>
      </w:hyperlink>
      <w:r w:rsidR="005C6A2D">
        <w:rPr>
          <w:rFonts w:ascii="Calibri" w:eastAsia="Calibri" w:hAnsi="Calibri" w:cs="Calibri"/>
        </w:rPr>
        <w:t xml:space="preserve"> to find a plan to use – just enter your zip code and skip the other questions.</w:t>
      </w:r>
    </w:p>
    <w:p w14:paraId="565C043C" w14:textId="77777777" w:rsidR="008E5945" w:rsidRDefault="008E5945" w:rsidP="008E5945">
      <w:pPr>
        <w:pStyle w:val="Heading1"/>
        <w:rPr>
          <w:rFonts w:eastAsia="Calibri"/>
        </w:rPr>
      </w:pPr>
      <w:r>
        <w:rPr>
          <w:rFonts w:eastAsia="Calibri"/>
        </w:rPr>
        <w:t>Where to look</w:t>
      </w:r>
    </w:p>
    <w:p w14:paraId="35E9E727" w14:textId="055D6163" w:rsidR="005C6A2D" w:rsidRPr="00436247" w:rsidRDefault="00E10F2D" w:rsidP="007C4C53">
      <w:r>
        <w:t xml:space="preserve">Health plans have multiple documents that include out-of-pocket cost information. The easiest place to start is the </w:t>
      </w:r>
      <w:r w:rsidR="00F02093" w:rsidRPr="00394632">
        <w:rPr>
          <w:b/>
          <w:bCs/>
        </w:rPr>
        <w:t>Summary of Benefits</w:t>
      </w:r>
      <w:r w:rsidR="00F02093">
        <w:t xml:space="preserve"> </w:t>
      </w:r>
      <w:r w:rsidR="00394632">
        <w:t xml:space="preserve">because it concisely outlines key features of the health plan, including out-of-pocket costs. </w:t>
      </w:r>
      <w:r w:rsidR="00CD0CCA">
        <w:t xml:space="preserve">Your health plan may have </w:t>
      </w:r>
      <w:r w:rsidR="00396C2D">
        <w:t>a different name for their</w:t>
      </w:r>
      <w:r w:rsidR="00CD0CCA">
        <w:t xml:space="preserve"> summary documents</w:t>
      </w:r>
      <w:r w:rsidR="00396C2D">
        <w:t>, such as a</w:t>
      </w:r>
      <w:r w:rsidR="00CD0CCA">
        <w:t xml:space="preserve"> member handbook</w:t>
      </w:r>
      <w:r w:rsidR="00396C2D">
        <w:t>.</w:t>
      </w:r>
      <w:r w:rsidR="00436247">
        <w:t xml:space="preserve"> In addition to the summary documents, you can review the </w:t>
      </w:r>
      <w:r w:rsidR="00436247">
        <w:rPr>
          <w:b/>
          <w:bCs/>
        </w:rPr>
        <w:t>explanation of benefits</w:t>
      </w:r>
      <w:r w:rsidR="00436247">
        <w:t xml:space="preserve"> and </w:t>
      </w:r>
      <w:r w:rsidR="00436247">
        <w:rPr>
          <w:b/>
          <w:bCs/>
        </w:rPr>
        <w:t xml:space="preserve">formulary </w:t>
      </w:r>
      <w:r w:rsidR="00436247">
        <w:t xml:space="preserve">for out-of-pocket cost information. </w:t>
      </w:r>
    </w:p>
    <w:p w14:paraId="20FA8CF3" w14:textId="4CD03269" w:rsidR="00436247" w:rsidRDefault="00436247" w:rsidP="007C4C53">
      <w:r>
        <w:t>Certain o</w:t>
      </w:r>
      <w:r w:rsidR="008A7DDF">
        <w:t xml:space="preserve">ut-of-pocket </w:t>
      </w:r>
      <w:r>
        <w:t xml:space="preserve">costs, such as the annual out-of-pocket maximum, </w:t>
      </w:r>
      <w:r w:rsidR="008A7DDF">
        <w:t>can</w:t>
      </w:r>
      <w:r>
        <w:t xml:space="preserve"> be different for the medical and pharmacy benefits. These details vary by health plan. </w:t>
      </w:r>
    </w:p>
    <w:p w14:paraId="0E0D9A28" w14:textId="7809BB0C" w:rsidR="00557E1E" w:rsidRDefault="00557E1E" w:rsidP="00557E1E">
      <w:pPr>
        <w:pStyle w:val="Heading1"/>
        <w:rPr>
          <w:rFonts w:eastAsia="Calibri"/>
        </w:rPr>
      </w:pPr>
      <w:r>
        <w:rPr>
          <w:rFonts w:eastAsia="Calibri"/>
        </w:rPr>
        <w:t>Notes about your plan</w:t>
      </w:r>
    </w:p>
    <w:p w14:paraId="54363289" w14:textId="6C255022" w:rsidR="00AB4AB8" w:rsidRDefault="00557E1E">
      <w:r>
        <w:t>As you research out-of-pocket costs for your health plan, take notes below about what you learn.</w:t>
      </w:r>
      <w:r w:rsidR="00436247">
        <w:t xml:space="preserve"> Keep in mind – your health plan may not fit perfectly into this chart. If you have more than one health plan (such as traditional Medicare, Part D, and a supplemental plan) you can </w:t>
      </w:r>
      <w:r w:rsidR="00AB4AB8">
        <w:t xml:space="preserve">copy the chart multiple times or combine your notes. </w:t>
      </w:r>
      <w:r w:rsidR="003B352A">
        <w:t>Make it your own!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260"/>
        <w:gridCol w:w="3690"/>
      </w:tblGrid>
      <w:tr w:rsidR="00DF774A" w14:paraId="0430C479" w14:textId="77777777" w:rsidTr="49A1EAD1">
        <w:tc>
          <w:tcPr>
            <w:tcW w:w="5395" w:type="dxa"/>
          </w:tcPr>
          <w:p w14:paraId="2D08D527" w14:textId="77777777" w:rsidR="003B352A" w:rsidRDefault="003B352A">
            <w:pPr>
              <w:rPr>
                <w:b/>
                <w:bCs/>
              </w:rPr>
            </w:pPr>
          </w:p>
          <w:p w14:paraId="5A4A5496" w14:textId="16BEB3EA" w:rsidR="00DF774A" w:rsidRPr="00DF774A" w:rsidRDefault="00DF774A">
            <w:pPr>
              <w:rPr>
                <w:b/>
                <w:bCs/>
              </w:rPr>
            </w:pPr>
            <w:r w:rsidRPr="00DF774A">
              <w:rPr>
                <w:b/>
                <w:bCs/>
              </w:rPr>
              <w:t>Out-of-pocket cost</w:t>
            </w:r>
            <w:r w:rsidR="003B352A">
              <w:rPr>
                <w:b/>
                <w:bCs/>
              </w:rPr>
              <w:t xml:space="preserve"> type</w:t>
            </w:r>
          </w:p>
        </w:tc>
        <w:tc>
          <w:tcPr>
            <w:tcW w:w="1260" w:type="dxa"/>
          </w:tcPr>
          <w:p w14:paraId="709BEE5C" w14:textId="3AE45727" w:rsidR="00DF774A" w:rsidRPr="00DF774A" w:rsidRDefault="00DF774A">
            <w:pPr>
              <w:rPr>
                <w:b/>
                <w:bCs/>
              </w:rPr>
            </w:pPr>
            <w:r w:rsidRPr="00DF774A">
              <w:rPr>
                <w:b/>
                <w:bCs/>
              </w:rPr>
              <w:t>$ amount for your health plan</w:t>
            </w:r>
          </w:p>
        </w:tc>
        <w:tc>
          <w:tcPr>
            <w:tcW w:w="3690" w:type="dxa"/>
          </w:tcPr>
          <w:p w14:paraId="7EF63920" w14:textId="77777777" w:rsidR="003B352A" w:rsidRDefault="003B352A">
            <w:pPr>
              <w:rPr>
                <w:b/>
                <w:bCs/>
              </w:rPr>
            </w:pPr>
          </w:p>
          <w:p w14:paraId="29142088" w14:textId="46E5F509" w:rsidR="00DF774A" w:rsidRPr="00DF774A" w:rsidRDefault="00DF774A">
            <w:pPr>
              <w:rPr>
                <w:b/>
                <w:bCs/>
              </w:rPr>
            </w:pPr>
            <w:bookmarkStart w:id="0" w:name="_GoBack"/>
            <w:bookmarkEnd w:id="0"/>
            <w:r w:rsidRPr="00DF774A">
              <w:rPr>
                <w:b/>
                <w:bCs/>
              </w:rPr>
              <w:t>Notes</w:t>
            </w:r>
          </w:p>
        </w:tc>
      </w:tr>
      <w:tr w:rsidR="00DF774A" w14:paraId="44CDE5F5" w14:textId="77777777" w:rsidTr="49A1EAD1">
        <w:tc>
          <w:tcPr>
            <w:tcW w:w="5395" w:type="dxa"/>
          </w:tcPr>
          <w:p w14:paraId="5DEDF8DF" w14:textId="11262305" w:rsidR="00DF774A" w:rsidRPr="00984CFC" w:rsidRDefault="00DF774A" w:rsidP="00DF774A">
            <w:pPr>
              <w:pStyle w:val="Heading2"/>
              <w:outlineLvl w:val="1"/>
              <w:rPr>
                <w:b w:val="0"/>
                <w:bCs w:val="0"/>
              </w:rPr>
            </w:pPr>
            <w:r>
              <w:t>Premium</w:t>
            </w:r>
            <w:r w:rsidR="00984CFC">
              <w:t xml:space="preserve">: </w:t>
            </w:r>
            <w:r w:rsidR="00984CFC">
              <w:rPr>
                <w:b w:val="0"/>
                <w:bCs w:val="0"/>
              </w:rPr>
              <w:t>T</w:t>
            </w:r>
            <w:r w:rsidR="00984CFC" w:rsidRPr="00984CFC">
              <w:rPr>
                <w:b w:val="0"/>
                <w:bCs w:val="0"/>
              </w:rPr>
              <w:t>he amount you pay for health insurance each month. </w:t>
            </w:r>
          </w:p>
        </w:tc>
        <w:tc>
          <w:tcPr>
            <w:tcW w:w="1260" w:type="dxa"/>
          </w:tcPr>
          <w:p w14:paraId="0D717595" w14:textId="77777777" w:rsidR="00DF774A" w:rsidRDefault="00DF774A"/>
        </w:tc>
        <w:tc>
          <w:tcPr>
            <w:tcW w:w="3690" w:type="dxa"/>
          </w:tcPr>
          <w:p w14:paraId="54B87E30" w14:textId="77777777" w:rsidR="00DF774A" w:rsidRDefault="00DF774A"/>
        </w:tc>
      </w:tr>
      <w:tr w:rsidR="00DF774A" w14:paraId="3557EC82" w14:textId="77777777" w:rsidTr="49A1EAD1">
        <w:tc>
          <w:tcPr>
            <w:tcW w:w="5395" w:type="dxa"/>
          </w:tcPr>
          <w:p w14:paraId="29FBBEC6" w14:textId="1F1B0843" w:rsidR="00752CCD" w:rsidRDefault="00752CCD">
            <w:r w:rsidRPr="00984CFC">
              <w:rPr>
                <w:b/>
                <w:bCs/>
              </w:rPr>
              <w:t>Deductible</w:t>
            </w:r>
            <w:r w:rsidR="00984CFC" w:rsidRPr="00984CFC">
              <w:rPr>
                <w:b/>
                <w:bCs/>
              </w:rPr>
              <w:t>:</w:t>
            </w:r>
            <w:r w:rsidR="00984CFC">
              <w:t xml:space="preserve"> t</w:t>
            </w:r>
            <w:r w:rsidR="00984CFC" w:rsidRPr="00984CFC">
              <w:t>he amount of money you must pay before your insurance coverage kicks in. </w:t>
            </w:r>
          </w:p>
        </w:tc>
        <w:tc>
          <w:tcPr>
            <w:tcW w:w="1260" w:type="dxa"/>
          </w:tcPr>
          <w:p w14:paraId="39D27272" w14:textId="77777777" w:rsidR="00DF774A" w:rsidRDefault="00DF774A"/>
        </w:tc>
        <w:tc>
          <w:tcPr>
            <w:tcW w:w="3690" w:type="dxa"/>
          </w:tcPr>
          <w:p w14:paraId="597D41F3" w14:textId="77777777" w:rsidR="00DF774A" w:rsidRDefault="00DF774A"/>
        </w:tc>
      </w:tr>
      <w:tr w:rsidR="009815D3" w14:paraId="3229AB4D" w14:textId="77777777" w:rsidTr="49A1EAD1">
        <w:tc>
          <w:tcPr>
            <w:tcW w:w="5395" w:type="dxa"/>
          </w:tcPr>
          <w:p w14:paraId="70506A52" w14:textId="48BA770A" w:rsidR="009815D3" w:rsidRDefault="009815D3">
            <w:r w:rsidRPr="009815D3">
              <w:rPr>
                <w:b/>
                <w:bCs/>
              </w:rPr>
              <w:t xml:space="preserve">Annual Out-of-Pocket Maximum: </w:t>
            </w:r>
            <w:r w:rsidR="001966B6" w:rsidRPr="001966B6">
              <w:t>The maximum amount you will have to pay out</w:t>
            </w:r>
            <w:r w:rsidR="001966B6">
              <w:t>-</w:t>
            </w:r>
            <w:r w:rsidR="001966B6" w:rsidRPr="001966B6">
              <w:t>of</w:t>
            </w:r>
            <w:r w:rsidR="001966B6">
              <w:t>-</w:t>
            </w:r>
            <w:r w:rsidR="001966B6" w:rsidRPr="001966B6">
              <w:t>pocket for services</w:t>
            </w:r>
            <w:r w:rsidR="001966B6">
              <w:t xml:space="preserve"> or </w:t>
            </w:r>
            <w:r w:rsidR="001966B6" w:rsidRPr="001966B6">
              <w:t>treatments during the plan year before your insurance pays 100 percent of the costs.</w:t>
            </w:r>
          </w:p>
          <w:p w14:paraId="57540FA1" w14:textId="29137C25" w:rsidR="001966B6" w:rsidRPr="009815D3" w:rsidRDefault="001966B6" w:rsidP="001966B6">
            <w:pPr>
              <w:pStyle w:val="ListParagraph"/>
              <w:numPr>
                <w:ilvl w:val="0"/>
                <w:numId w:val="2"/>
              </w:numPr>
            </w:pPr>
            <w:r>
              <w:t>Do you have a different out-of-pocket maximum for pharmacy benefits? What about out-of-network charges?</w:t>
            </w:r>
          </w:p>
        </w:tc>
        <w:tc>
          <w:tcPr>
            <w:tcW w:w="1260" w:type="dxa"/>
          </w:tcPr>
          <w:p w14:paraId="4EE8732C" w14:textId="77777777" w:rsidR="009815D3" w:rsidRDefault="009815D3"/>
        </w:tc>
        <w:tc>
          <w:tcPr>
            <w:tcW w:w="3690" w:type="dxa"/>
          </w:tcPr>
          <w:p w14:paraId="4697371A" w14:textId="77777777" w:rsidR="009815D3" w:rsidRDefault="009815D3"/>
        </w:tc>
      </w:tr>
      <w:tr w:rsidR="00DF774A" w14:paraId="44F365FE" w14:textId="77777777" w:rsidTr="49A1EAD1">
        <w:tc>
          <w:tcPr>
            <w:tcW w:w="5395" w:type="dxa"/>
          </w:tcPr>
          <w:p w14:paraId="22766399" w14:textId="77777777" w:rsidR="00DF774A" w:rsidRDefault="00984CFC">
            <w:r>
              <w:rPr>
                <w:b/>
                <w:bCs/>
              </w:rPr>
              <w:t xml:space="preserve">Copayment: </w:t>
            </w:r>
            <w:r w:rsidR="00756340" w:rsidRPr="00756340">
              <w:t>a fixed cost that you owe for the treatment or service in addition to what your insurance pays.</w:t>
            </w:r>
          </w:p>
          <w:p w14:paraId="0F3899FC" w14:textId="69087095" w:rsidR="00756340" w:rsidRPr="00DD3A5C" w:rsidRDefault="00756340" w:rsidP="00DD3A5C">
            <w:pPr>
              <w:pStyle w:val="ListParagraph"/>
              <w:numPr>
                <w:ilvl w:val="0"/>
                <w:numId w:val="1"/>
              </w:numPr>
            </w:pPr>
            <w:r>
              <w:t>Does your health plan have different copayments for preferred vs non-preferred drugs</w:t>
            </w:r>
            <w:r w:rsidR="1F9B8A82">
              <w:t>, or require you to get your prescriptions from a specialty pharmacy</w:t>
            </w:r>
            <w:r>
              <w:t>?</w:t>
            </w:r>
            <w:r w:rsidR="00F95B1F">
              <w:t xml:space="preserve"> </w:t>
            </w:r>
          </w:p>
          <w:p w14:paraId="58FCD0E1" w14:textId="5BD611EA" w:rsidR="00F95B1F" w:rsidRPr="00DD3A5C" w:rsidRDefault="00F95B1F" w:rsidP="00DD3A5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DD3A5C">
              <w:t>How much is the copayment for a visit with your primary care provider? What about a specialist?</w:t>
            </w:r>
          </w:p>
        </w:tc>
        <w:tc>
          <w:tcPr>
            <w:tcW w:w="1260" w:type="dxa"/>
          </w:tcPr>
          <w:p w14:paraId="75E63D26" w14:textId="77777777" w:rsidR="00DF774A" w:rsidRDefault="00DF774A"/>
        </w:tc>
        <w:tc>
          <w:tcPr>
            <w:tcW w:w="3690" w:type="dxa"/>
          </w:tcPr>
          <w:p w14:paraId="1CC4CCD9" w14:textId="77777777" w:rsidR="00DF774A" w:rsidRDefault="00DF774A"/>
        </w:tc>
      </w:tr>
      <w:tr w:rsidR="00DF774A" w14:paraId="3F938DFF" w14:textId="77777777" w:rsidTr="49A1EAD1">
        <w:tc>
          <w:tcPr>
            <w:tcW w:w="5395" w:type="dxa"/>
          </w:tcPr>
          <w:p w14:paraId="5749AC85" w14:textId="77777777" w:rsidR="00DF774A" w:rsidRDefault="00F95B1F">
            <w:r>
              <w:rPr>
                <w:b/>
                <w:bCs/>
              </w:rPr>
              <w:t>Coinsurance</w:t>
            </w:r>
            <w:r w:rsidR="00DD3A5C">
              <w:rPr>
                <w:b/>
                <w:bCs/>
              </w:rPr>
              <w:t xml:space="preserve">: </w:t>
            </w:r>
            <w:r w:rsidR="00DD3A5C" w:rsidRPr="00DD3A5C">
              <w:t>A payment that is a percentage of the cost of the treatment/service.</w:t>
            </w:r>
          </w:p>
          <w:p w14:paraId="12517DCA" w14:textId="77777777" w:rsidR="00DD3A5C" w:rsidRDefault="00DD3A5C" w:rsidP="00DD3A5C">
            <w:pPr>
              <w:pStyle w:val="ListParagraph"/>
              <w:numPr>
                <w:ilvl w:val="0"/>
                <w:numId w:val="1"/>
              </w:numPr>
            </w:pPr>
            <w:r w:rsidRPr="00DD3A5C">
              <w:t>What</w:t>
            </w:r>
            <w:r>
              <w:t xml:space="preserve"> percent</w:t>
            </w:r>
            <w:r w:rsidRPr="00DD3A5C">
              <w:t xml:space="preserve"> is the coinsurance for specialty drugs?</w:t>
            </w:r>
          </w:p>
          <w:p w14:paraId="6DD663B8" w14:textId="46706AB1" w:rsidR="00DD3A5C" w:rsidRPr="00DD3A5C" w:rsidRDefault="00DD3A5C" w:rsidP="00DD3A5C">
            <w:pPr>
              <w:pStyle w:val="ListParagraph"/>
              <w:numPr>
                <w:ilvl w:val="0"/>
                <w:numId w:val="1"/>
              </w:numPr>
            </w:pPr>
            <w:r>
              <w:t>What other benefits have a coinsurance? (</w:t>
            </w:r>
            <w:r w:rsidR="009815D3">
              <w:t>for example, hospital visits)</w:t>
            </w:r>
          </w:p>
        </w:tc>
        <w:tc>
          <w:tcPr>
            <w:tcW w:w="1260" w:type="dxa"/>
          </w:tcPr>
          <w:p w14:paraId="54BC701F" w14:textId="77777777" w:rsidR="00DF774A" w:rsidRDefault="00DF774A"/>
        </w:tc>
        <w:tc>
          <w:tcPr>
            <w:tcW w:w="3690" w:type="dxa"/>
          </w:tcPr>
          <w:p w14:paraId="5C262CDA" w14:textId="77777777" w:rsidR="00DF774A" w:rsidRDefault="00DF774A"/>
        </w:tc>
      </w:tr>
    </w:tbl>
    <w:p w14:paraId="05842C3F" w14:textId="77777777" w:rsidR="00D211C5" w:rsidRDefault="00D211C5"/>
    <w:sectPr w:rsidR="00D211C5" w:rsidSect="00DD3A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55ED9"/>
    <w:multiLevelType w:val="hybridMultilevel"/>
    <w:tmpl w:val="06B6E8C2"/>
    <w:lvl w:ilvl="0" w:tplc="6B3AE93A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74AD6630"/>
    <w:multiLevelType w:val="hybridMultilevel"/>
    <w:tmpl w:val="D5E8CCDC"/>
    <w:lvl w:ilvl="0" w:tplc="4E941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A5AA77"/>
    <w:rsid w:val="000033CC"/>
    <w:rsid w:val="0004092B"/>
    <w:rsid w:val="001760A4"/>
    <w:rsid w:val="001966B6"/>
    <w:rsid w:val="003663A0"/>
    <w:rsid w:val="00394632"/>
    <w:rsid w:val="00396C2D"/>
    <w:rsid w:val="003B352A"/>
    <w:rsid w:val="00436247"/>
    <w:rsid w:val="00446C19"/>
    <w:rsid w:val="0050041B"/>
    <w:rsid w:val="005548BE"/>
    <w:rsid w:val="00557E1E"/>
    <w:rsid w:val="005C6A2D"/>
    <w:rsid w:val="0071309B"/>
    <w:rsid w:val="00743285"/>
    <w:rsid w:val="00752CCD"/>
    <w:rsid w:val="00756340"/>
    <w:rsid w:val="007C4C53"/>
    <w:rsid w:val="008A7DDF"/>
    <w:rsid w:val="008E5945"/>
    <w:rsid w:val="009815D3"/>
    <w:rsid w:val="00984CFC"/>
    <w:rsid w:val="00AB4AB8"/>
    <w:rsid w:val="00AD7BF7"/>
    <w:rsid w:val="00B54837"/>
    <w:rsid w:val="00CD0CCA"/>
    <w:rsid w:val="00CD5BDC"/>
    <w:rsid w:val="00D211C5"/>
    <w:rsid w:val="00DD3A5C"/>
    <w:rsid w:val="00DF774A"/>
    <w:rsid w:val="00E10F2D"/>
    <w:rsid w:val="00E63868"/>
    <w:rsid w:val="00F02093"/>
    <w:rsid w:val="00F95B1F"/>
    <w:rsid w:val="07A51BB1"/>
    <w:rsid w:val="1F9B8A82"/>
    <w:rsid w:val="28079562"/>
    <w:rsid w:val="2B7E8EE5"/>
    <w:rsid w:val="49A1EAD1"/>
    <w:rsid w:val="5A20E7ED"/>
    <w:rsid w:val="73A5A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AA77"/>
  <w15:chartTrackingRefBased/>
  <w15:docId w15:val="{52F28C2F-2211-4CB2-9789-C9FF8DA4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33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74A"/>
    <w:pPr>
      <w:keepNext/>
      <w:spacing w:after="0" w:line="240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3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C6A2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F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F774A"/>
    <w:rPr>
      <w:b/>
      <w:bCs/>
    </w:rPr>
  </w:style>
  <w:style w:type="paragraph" w:styleId="ListParagraph">
    <w:name w:val="List Paragraph"/>
    <w:basedOn w:val="Normal"/>
    <w:uiPriority w:val="34"/>
    <w:qFormat/>
    <w:rsid w:val="00DD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care.gov/see-plan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EB29C66A95B44895F18DC2B7B1846" ma:contentTypeVersion="7" ma:contentTypeDescription="Create a new document." ma:contentTypeScope="" ma:versionID="d5319288c7e0601d22f2b6c3843cb8cd">
  <xsd:schema xmlns:xsd="http://www.w3.org/2001/XMLSchema" xmlns:xs="http://www.w3.org/2001/XMLSchema" xmlns:p="http://schemas.microsoft.com/office/2006/metadata/properties" xmlns:ns2="dade9dc9-068e-475b-9206-a894c5532a4e" xmlns:ns3="036f8450-210d-4094-b99c-542cadcaee88" targetNamespace="http://schemas.microsoft.com/office/2006/metadata/properties" ma:root="true" ma:fieldsID="1f909183c22f23084481749ef8d3bd5a" ns2:_="" ns3:_="">
    <xsd:import namespace="dade9dc9-068e-475b-9206-a894c5532a4e"/>
    <xsd:import namespace="036f8450-210d-4094-b99c-542cadcaee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e9dc9-068e-475b-9206-a894c5532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f8450-210d-4094-b99c-542cadcaee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60939-744F-4BA0-A67D-B734A1C58D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699B49-683E-4F4C-B030-6F92C0F11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e9dc9-068e-475b-9206-a894c5532a4e"/>
    <ds:schemaRef ds:uri="036f8450-210d-4094-b99c-542cadcae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7A40A4-0FD1-4408-9D67-D8584B3D80EA}">
  <ds:schemaRefs>
    <ds:schemaRef ds:uri="http://purl.org/dc/terms/"/>
    <ds:schemaRef ds:uri="http://schemas.microsoft.com/office/infopath/2007/PartnerControls"/>
    <ds:schemaRef ds:uri="dade9dc9-068e-475b-9206-a894c5532a4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036f8450-210d-4094-b99c-542cadcaee8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2181</Characters>
  <Application>Microsoft Office Word</Application>
  <DocSecurity>4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Boles</dc:creator>
  <cp:keywords/>
  <dc:description/>
  <cp:lastModifiedBy>Kristen Stiffler</cp:lastModifiedBy>
  <cp:revision>34</cp:revision>
  <dcterms:created xsi:type="dcterms:W3CDTF">2020-07-23T12:51:00Z</dcterms:created>
  <dcterms:modified xsi:type="dcterms:W3CDTF">2020-08-07T14:39:00Z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0x0101006ABEB29C66A95B44895F18DC2B7B1846</vt:lpwstr>
  </property>
</Properties>
</file>